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63A" w:rsidRPr="004219A7" w:rsidRDefault="0042375B" w:rsidP="00811A58">
      <w:pPr>
        <w:pStyle w:val="pc"/>
        <w:rPr>
          <w:b/>
          <w:sz w:val="28"/>
          <w:szCs w:val="28"/>
          <w:lang w:val="kk-KZ"/>
        </w:rPr>
      </w:pPr>
      <w:r w:rsidRPr="0042375B">
        <w:rPr>
          <w:b/>
          <w:sz w:val="28"/>
          <w:szCs w:val="28"/>
          <w:lang w:val="kk-KZ"/>
        </w:rPr>
        <w:t xml:space="preserve">«Темекі өнімдерін сәйкестендіру құралдарымен таңбалау және қадағалау қағидаларын бекіту туралы» Қазақстан Республикасы Қаржы министрінің бұйрығының </w:t>
      </w:r>
      <w:r w:rsidR="00F457A2" w:rsidRPr="0039763A">
        <w:rPr>
          <w:b/>
          <w:sz w:val="28"/>
          <w:szCs w:val="28"/>
          <w:lang w:val="kk-KZ"/>
        </w:rPr>
        <w:t>жобасына</w:t>
      </w:r>
      <w:r w:rsidR="00BD4757" w:rsidRPr="0039763A">
        <w:rPr>
          <w:sz w:val="28"/>
          <w:szCs w:val="28"/>
          <w:lang w:val="kk-KZ"/>
        </w:rPr>
        <w:t xml:space="preserve"> </w:t>
      </w:r>
      <w:r w:rsidR="009E348B" w:rsidRPr="0039763A">
        <w:rPr>
          <w:sz w:val="28"/>
          <w:szCs w:val="28"/>
          <w:lang w:val="kk-KZ"/>
        </w:rPr>
        <w:t>(</w:t>
      </w:r>
      <w:r w:rsidR="009E348B" w:rsidRPr="004219A7">
        <w:rPr>
          <w:b/>
          <w:sz w:val="28"/>
          <w:szCs w:val="28"/>
          <w:lang w:val="kk-KZ"/>
        </w:rPr>
        <w:t>бұдан әрі</w:t>
      </w:r>
      <w:r w:rsidR="00A2564E">
        <w:rPr>
          <w:b/>
          <w:sz w:val="28"/>
          <w:szCs w:val="28"/>
          <w:lang w:val="kk-KZ"/>
        </w:rPr>
        <w:t xml:space="preserve"> – </w:t>
      </w:r>
      <w:r w:rsidR="009E348B" w:rsidRPr="004219A7">
        <w:rPr>
          <w:b/>
          <w:sz w:val="28"/>
          <w:szCs w:val="28"/>
          <w:lang w:val="kk-KZ"/>
        </w:rPr>
        <w:t>Жоба</w:t>
      </w:r>
      <w:r w:rsidR="0039763A" w:rsidRPr="004219A7">
        <w:rPr>
          <w:b/>
          <w:sz w:val="28"/>
          <w:szCs w:val="28"/>
          <w:lang w:val="kk-KZ"/>
        </w:rPr>
        <w:t>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  <w:r w:rsidR="00100F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457A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596C" w:rsidRPr="0039763A" w:rsidRDefault="009A59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Pr="008145C4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Жобаланған нормативтік құқықтық акт </w:t>
      </w:r>
      <w:r w:rsidR="006E531F" w:rsidRPr="006E531F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 Үкіметінің Аппаратының 2025 жылғы 12 қыркүйектегі №12-01/3389-1//25-61-3.5 п. 9.7 тапсырмасын</w:t>
      </w:r>
      <w:r w:rsidR="006E531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6A4B" w:rsidRPr="00456A4B">
        <w:rPr>
          <w:rFonts w:ascii="Times New Roman" w:hAnsi="Times New Roman" w:cs="Times New Roman"/>
          <w:sz w:val="28"/>
          <w:szCs w:val="28"/>
          <w:lang w:val="kk-KZ"/>
        </w:rPr>
        <w:t>орындау мақсатында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 әзірленген.</w:t>
      </w:r>
    </w:p>
    <w:p w:rsidR="00456A4B" w:rsidRDefault="00456A4B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456A4B">
        <w:rPr>
          <w:rFonts w:ascii="Times New Roman" w:hAnsi="Times New Roman" w:cs="Times New Roman"/>
          <w:sz w:val="28"/>
          <w:szCs w:val="28"/>
          <w:lang w:val="kk-KZ"/>
        </w:rPr>
        <w:t xml:space="preserve">Жобамен </w:t>
      </w:r>
      <w:r w:rsidR="000310C0" w:rsidRPr="000310C0">
        <w:rPr>
          <w:rFonts w:ascii="Times New Roman" w:hAnsi="Times New Roman" w:cs="Times New Roman"/>
          <w:sz w:val="28"/>
          <w:szCs w:val="28"/>
          <w:lang w:val="kk-KZ"/>
        </w:rPr>
        <w:t>«Тауарларды таңбалау және қадағалау</w:t>
      </w:r>
      <w:r w:rsidR="000310C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0310C0" w:rsidRPr="000310C0">
        <w:rPr>
          <w:rFonts w:ascii="Times New Roman" w:hAnsi="Times New Roman" w:cs="Times New Roman"/>
          <w:sz w:val="28"/>
          <w:szCs w:val="28"/>
          <w:lang w:val="kk-KZ"/>
        </w:rPr>
        <w:t xml:space="preserve"> ақпараттық жүйесін </w:t>
      </w:r>
      <w:r w:rsidR="000310C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0310C0" w:rsidRPr="000310C0">
        <w:rPr>
          <w:rFonts w:ascii="Times New Roman" w:hAnsi="Times New Roman" w:cs="Times New Roman"/>
          <w:sz w:val="28"/>
          <w:szCs w:val="28"/>
          <w:lang w:val="kk-KZ"/>
        </w:rPr>
        <w:t>Электрондық шот-фактуралар</w:t>
      </w:r>
      <w:r w:rsidR="000310C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0310C0" w:rsidRPr="000310C0">
        <w:rPr>
          <w:rFonts w:ascii="Times New Roman" w:hAnsi="Times New Roman" w:cs="Times New Roman"/>
          <w:sz w:val="28"/>
          <w:szCs w:val="28"/>
          <w:lang w:val="kk-KZ"/>
        </w:rPr>
        <w:t xml:space="preserve"> ақпараттық жүйесімен интеграциялау көзделеді</w:t>
      </w:r>
      <w:r w:rsidRPr="00456A4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61798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Жобадан күтілетін нәтиже – </w:t>
      </w:r>
      <w:r w:rsidR="0043720E" w:rsidRPr="0043720E">
        <w:rPr>
          <w:rFonts w:ascii="Times New Roman" w:hAnsi="Times New Roman" w:cs="Times New Roman"/>
          <w:sz w:val="28"/>
          <w:szCs w:val="28"/>
          <w:lang w:val="kk-KZ"/>
        </w:rPr>
        <w:t>Бизнес үшін темекі өнімдерін таңбалауды пайдалану рәсімін оңтайландыру және  жеңілдету</w:t>
      </w:r>
      <w:bookmarkStart w:id="0" w:name="_GoBack"/>
      <w:bookmarkEnd w:id="0"/>
      <w:r w:rsidRPr="008145C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61798" w:rsidRPr="004219A7" w:rsidRDefault="00761798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lang w:val="kk-KZ"/>
        </w:rPr>
        <w:br/>
      </w:r>
    </w:p>
    <w:p w:rsidR="008145C4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1A58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Default="008145C4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1B60" w:rsidRDefault="00161B60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1B60" w:rsidRDefault="00161B60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1B60" w:rsidRDefault="00161B60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8145C4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286120" w:rsidRDefault="001D6ACD" w:rsidP="009E07C1">
      <w:pPr>
        <w:pStyle w:val="pc"/>
        <w:rPr>
          <w:b/>
          <w:sz w:val="28"/>
          <w:szCs w:val="28"/>
        </w:rPr>
      </w:pPr>
      <w:r w:rsidRPr="004219A7">
        <w:rPr>
          <w:b/>
          <w:sz w:val="28"/>
          <w:szCs w:val="28"/>
        </w:rPr>
        <w:t xml:space="preserve">к </w:t>
      </w:r>
      <w:r w:rsidR="00A66F07" w:rsidRPr="004219A7">
        <w:rPr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b/>
          <w:sz w:val="28"/>
          <w:szCs w:val="28"/>
        </w:rPr>
        <w:t>роект</w:t>
      </w:r>
      <w:r w:rsidRPr="004219A7">
        <w:rPr>
          <w:b/>
          <w:sz w:val="28"/>
          <w:szCs w:val="28"/>
        </w:rPr>
        <w:t>у</w:t>
      </w:r>
      <w:proofErr w:type="spellEnd"/>
      <w:r w:rsidR="00A66F07" w:rsidRPr="004219A7">
        <w:rPr>
          <w:b/>
          <w:sz w:val="28"/>
          <w:szCs w:val="28"/>
        </w:rPr>
        <w:t xml:space="preserve"> </w:t>
      </w:r>
      <w:r w:rsidR="004F50EF" w:rsidRPr="004F50EF">
        <w:rPr>
          <w:b/>
          <w:sz w:val="28"/>
          <w:szCs w:val="28"/>
        </w:rPr>
        <w:t xml:space="preserve">приказа Министра финансов Республики Казахстан </w:t>
      </w:r>
    </w:p>
    <w:p w:rsidR="00286120" w:rsidRDefault="004F50EF" w:rsidP="009E07C1">
      <w:pPr>
        <w:pStyle w:val="pc"/>
        <w:rPr>
          <w:b/>
          <w:sz w:val="28"/>
          <w:szCs w:val="28"/>
        </w:rPr>
      </w:pPr>
      <w:r w:rsidRPr="004F50EF">
        <w:rPr>
          <w:b/>
          <w:sz w:val="28"/>
          <w:szCs w:val="28"/>
        </w:rPr>
        <w:t xml:space="preserve">«Об утверждении Правил маркировки и прослеживаемости </w:t>
      </w:r>
    </w:p>
    <w:p w:rsidR="009D322F" w:rsidRPr="004219A7" w:rsidRDefault="004F50EF" w:rsidP="009E07C1">
      <w:pPr>
        <w:pStyle w:val="pc"/>
        <w:rPr>
          <w:b/>
          <w:bCs/>
          <w:sz w:val="28"/>
          <w:szCs w:val="28"/>
        </w:rPr>
      </w:pPr>
      <w:r w:rsidRPr="004F50EF">
        <w:rPr>
          <w:b/>
          <w:sz w:val="28"/>
          <w:szCs w:val="28"/>
        </w:rPr>
        <w:t>табачных изделий средствами идентификации»</w:t>
      </w:r>
      <w:r w:rsidR="009D322F" w:rsidRPr="004219A7">
        <w:rPr>
          <w:b/>
          <w:sz w:val="28"/>
          <w:szCs w:val="28"/>
        </w:rPr>
        <w:t xml:space="preserve"> </w:t>
      </w:r>
    </w:p>
    <w:p w:rsidR="00E251B6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364965">
        <w:rPr>
          <w:rFonts w:ascii="Times New Roman" w:eastAsiaTheme="minorHAnsi" w:hAnsi="Times New Roman" w:cs="Times New Roman"/>
          <w:bCs w:val="0"/>
          <w:color w:val="auto"/>
          <w:lang w:eastAsia="en-US"/>
        </w:rPr>
        <w:t>–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539" w:rsidRPr="009E07C1" w:rsidRDefault="0037413A" w:rsidP="003649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 w:rsidR="00AD570E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AD570E" w:rsidRPr="00AD570E">
        <w:rPr>
          <w:rFonts w:ascii="Times New Roman" w:hAnsi="Times New Roman" w:cs="Times New Roman"/>
          <w:sz w:val="28"/>
          <w:szCs w:val="28"/>
          <w:lang w:val="kk-KZ"/>
        </w:rPr>
        <w:t xml:space="preserve"> целях реализации </w:t>
      </w:r>
      <w:r w:rsidR="007216A2" w:rsidRPr="007216A2">
        <w:rPr>
          <w:rFonts w:ascii="Times New Roman" w:hAnsi="Times New Roman" w:cs="Times New Roman"/>
          <w:sz w:val="28"/>
          <w:szCs w:val="28"/>
          <w:lang w:val="kk-KZ"/>
        </w:rPr>
        <w:t>поручения Аппарата Правительства Республики Казахстан №12-01/3389-1//25-61-3.5 п. 9.7 от 12.09.2025 года</w:t>
      </w:r>
      <w:r w:rsidR="009F59D9" w:rsidRPr="007216A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D570E" w:rsidRDefault="00AD570E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AD570E">
        <w:rPr>
          <w:rFonts w:eastAsiaTheme="minorHAnsi"/>
          <w:sz w:val="28"/>
          <w:szCs w:val="28"/>
          <w:lang w:val="kk-KZ" w:eastAsia="en-US"/>
        </w:rPr>
        <w:t xml:space="preserve">Проектом </w:t>
      </w:r>
      <w:r w:rsidR="00F1505E">
        <w:rPr>
          <w:rFonts w:eastAsiaTheme="minorHAnsi"/>
          <w:sz w:val="28"/>
          <w:szCs w:val="28"/>
          <w:lang w:val="kk-KZ" w:eastAsia="en-US"/>
        </w:rPr>
        <w:t>п</w:t>
      </w:r>
      <w:r w:rsidR="00F1505E" w:rsidRPr="00F1505E">
        <w:rPr>
          <w:rFonts w:eastAsiaTheme="minorHAnsi"/>
          <w:sz w:val="28"/>
          <w:szCs w:val="28"/>
          <w:lang w:val="kk-KZ" w:eastAsia="en-US"/>
        </w:rPr>
        <w:t>редусматривается интеграция информационной системы «Маркировка и прослеживаемость товаров» с информационной системой «Электронные счета-фактуры»</w:t>
      </w:r>
      <w:r w:rsidRPr="00AD570E">
        <w:rPr>
          <w:rFonts w:eastAsiaTheme="minorHAnsi"/>
          <w:sz w:val="28"/>
          <w:szCs w:val="28"/>
          <w:lang w:val="kk-KZ" w:eastAsia="en-US"/>
        </w:rPr>
        <w:t>.</w:t>
      </w:r>
    </w:p>
    <w:p w:rsidR="000532CC" w:rsidRPr="00F22AE9" w:rsidRDefault="000532CC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 xml:space="preserve">Ожидаемый результат Проекта </w:t>
      </w:r>
      <w:r w:rsidR="00364965">
        <w:rPr>
          <w:color w:val="000000"/>
          <w:sz w:val="28"/>
          <w:szCs w:val="28"/>
          <w:lang w:val="kk-KZ"/>
        </w:rPr>
        <w:t xml:space="preserve">- </w:t>
      </w:r>
      <w:r w:rsidR="00F212D3" w:rsidRPr="00F212D3">
        <w:rPr>
          <w:color w:val="000000"/>
          <w:sz w:val="28"/>
          <w:szCs w:val="28"/>
          <w:lang w:val="kk-KZ"/>
        </w:rPr>
        <w:t>оптимизация и упрощение процедуры использования маркировки табачных изделий</w:t>
      </w:r>
      <w:r w:rsidR="00F22AE9" w:rsidRPr="00F22AE9">
        <w:rPr>
          <w:color w:val="000000"/>
          <w:sz w:val="28"/>
          <w:szCs w:val="28"/>
          <w:lang w:val="kk-KZ"/>
        </w:rPr>
        <w:t>.</w:t>
      </w:r>
    </w:p>
    <w:p w:rsidR="000532CC" w:rsidRP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24476" w:rsidRPr="0086151C" w:rsidRDefault="00F24476" w:rsidP="00F244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9D9" w:rsidRPr="009F59D9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310C0"/>
    <w:rsid w:val="000532CC"/>
    <w:rsid w:val="000850AE"/>
    <w:rsid w:val="000D46D5"/>
    <w:rsid w:val="00100FE5"/>
    <w:rsid w:val="00161B60"/>
    <w:rsid w:val="001D6ACD"/>
    <w:rsid w:val="00215672"/>
    <w:rsid w:val="00266066"/>
    <w:rsid w:val="00267DE0"/>
    <w:rsid w:val="00286120"/>
    <w:rsid w:val="002F58F5"/>
    <w:rsid w:val="0034514B"/>
    <w:rsid w:val="00364965"/>
    <w:rsid w:val="0037413A"/>
    <w:rsid w:val="003762F7"/>
    <w:rsid w:val="0039763A"/>
    <w:rsid w:val="003A06C1"/>
    <w:rsid w:val="004219A7"/>
    <w:rsid w:val="0042375B"/>
    <w:rsid w:val="00431E1D"/>
    <w:rsid w:val="0043720E"/>
    <w:rsid w:val="00456A4B"/>
    <w:rsid w:val="004B4436"/>
    <w:rsid w:val="004C033C"/>
    <w:rsid w:val="004F2319"/>
    <w:rsid w:val="004F50EF"/>
    <w:rsid w:val="00506FD5"/>
    <w:rsid w:val="005328A6"/>
    <w:rsid w:val="00541774"/>
    <w:rsid w:val="00564C36"/>
    <w:rsid w:val="005D619C"/>
    <w:rsid w:val="00607383"/>
    <w:rsid w:val="00662072"/>
    <w:rsid w:val="006B19EE"/>
    <w:rsid w:val="006E01A6"/>
    <w:rsid w:val="006E531F"/>
    <w:rsid w:val="006E7DA8"/>
    <w:rsid w:val="00720539"/>
    <w:rsid w:val="007216A2"/>
    <w:rsid w:val="007608C0"/>
    <w:rsid w:val="00761798"/>
    <w:rsid w:val="00811A58"/>
    <w:rsid w:val="008145C4"/>
    <w:rsid w:val="008851AF"/>
    <w:rsid w:val="008915CB"/>
    <w:rsid w:val="008A074E"/>
    <w:rsid w:val="008C1C8D"/>
    <w:rsid w:val="00970C06"/>
    <w:rsid w:val="00980D4A"/>
    <w:rsid w:val="009A596C"/>
    <w:rsid w:val="009D242B"/>
    <w:rsid w:val="009D322F"/>
    <w:rsid w:val="009E07C1"/>
    <w:rsid w:val="009E348B"/>
    <w:rsid w:val="009F59D9"/>
    <w:rsid w:val="00A01F95"/>
    <w:rsid w:val="00A2564E"/>
    <w:rsid w:val="00A4037D"/>
    <w:rsid w:val="00A55130"/>
    <w:rsid w:val="00A66F07"/>
    <w:rsid w:val="00A87B1B"/>
    <w:rsid w:val="00AD570E"/>
    <w:rsid w:val="00AF4412"/>
    <w:rsid w:val="00B632C7"/>
    <w:rsid w:val="00B90817"/>
    <w:rsid w:val="00BD4757"/>
    <w:rsid w:val="00C0235C"/>
    <w:rsid w:val="00C72771"/>
    <w:rsid w:val="00C83148"/>
    <w:rsid w:val="00CE5CA5"/>
    <w:rsid w:val="00D05727"/>
    <w:rsid w:val="00D0577E"/>
    <w:rsid w:val="00D545ED"/>
    <w:rsid w:val="00DE4FA8"/>
    <w:rsid w:val="00DF2615"/>
    <w:rsid w:val="00E1728D"/>
    <w:rsid w:val="00E917AD"/>
    <w:rsid w:val="00EB1189"/>
    <w:rsid w:val="00F1505E"/>
    <w:rsid w:val="00F212D3"/>
    <w:rsid w:val="00F22AE9"/>
    <w:rsid w:val="00F24476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6193C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Мұрат Әлібек Әлібекұлы</cp:lastModifiedBy>
  <cp:revision>75</cp:revision>
  <cp:lastPrinted>2025-07-23T06:07:00Z</cp:lastPrinted>
  <dcterms:created xsi:type="dcterms:W3CDTF">2025-07-11T08:56:00Z</dcterms:created>
  <dcterms:modified xsi:type="dcterms:W3CDTF">2025-10-10T05:47:00Z</dcterms:modified>
</cp:coreProperties>
</file>